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1545A8" w14:textId="77777777" w:rsidR="002067BF" w:rsidRDefault="00F33BDE" w:rsidP="00F33BDE">
      <w:pPr>
        <w:jc w:val="center"/>
      </w:pPr>
      <w:bookmarkStart w:id="0" w:name="_GoBack"/>
      <w:bookmarkEnd w:id="0"/>
      <w:r w:rsidRPr="00F33BDE">
        <w:rPr>
          <w:noProof/>
          <w:lang w:eastAsia="en-GB"/>
        </w:rPr>
        <w:drawing>
          <wp:inline distT="0" distB="0" distL="0" distR="0" wp14:anchorId="2EDF968B" wp14:editId="529F21B2">
            <wp:extent cx="1647825" cy="1657350"/>
            <wp:effectExtent l="19050" t="0" r="9525" b="0"/>
            <wp:docPr id="1" name="Picture 1" descr="acorns logo_letterh"/>
            <wp:cNvGraphicFramePr/>
            <a:graphic xmlns:a="http://schemas.openxmlformats.org/drawingml/2006/main">
              <a:graphicData uri="http://schemas.openxmlformats.org/drawingml/2006/picture">
                <pic:pic xmlns:pic="http://schemas.openxmlformats.org/drawingml/2006/picture">
                  <pic:nvPicPr>
                    <pic:cNvPr id="0" name="Picture 1" descr="acorns logo_letterh"/>
                    <pic:cNvPicPr>
                      <a:picLocks noChangeAspect="1" noChangeArrowheads="1"/>
                    </pic:cNvPicPr>
                  </pic:nvPicPr>
                  <pic:blipFill>
                    <a:blip r:embed="rId7" cstate="print"/>
                    <a:srcRect/>
                    <a:stretch>
                      <a:fillRect/>
                    </a:stretch>
                  </pic:blipFill>
                  <pic:spPr bwMode="auto">
                    <a:xfrm>
                      <a:off x="0" y="0"/>
                      <a:ext cx="1647825" cy="1657350"/>
                    </a:xfrm>
                    <a:prstGeom prst="rect">
                      <a:avLst/>
                    </a:prstGeom>
                    <a:noFill/>
                    <a:ln w="9525">
                      <a:noFill/>
                      <a:miter lim="800000"/>
                      <a:headEnd/>
                      <a:tailEnd/>
                    </a:ln>
                  </pic:spPr>
                </pic:pic>
              </a:graphicData>
            </a:graphic>
          </wp:inline>
        </w:drawing>
      </w:r>
    </w:p>
    <w:p w14:paraId="1A1E0165" w14:textId="77777777" w:rsidR="00F33BDE" w:rsidRDefault="00F33BDE" w:rsidP="00F33BDE">
      <w:pPr>
        <w:jc w:val="center"/>
      </w:pPr>
    </w:p>
    <w:p w14:paraId="0C283E7C" w14:textId="77777777" w:rsidR="00F33BDE" w:rsidRDefault="00F33BDE" w:rsidP="00F33BDE">
      <w:pPr>
        <w:jc w:val="center"/>
        <w:rPr>
          <w:rFonts w:ascii="Comic Sans MS" w:hAnsi="Comic Sans MS"/>
          <w:sz w:val="24"/>
          <w:szCs w:val="24"/>
        </w:rPr>
      </w:pPr>
      <w:r w:rsidRPr="00F33BDE">
        <w:rPr>
          <w:rFonts w:ascii="Comic Sans MS" w:hAnsi="Comic Sans MS"/>
          <w:sz w:val="24"/>
          <w:szCs w:val="24"/>
        </w:rPr>
        <w:t>Our Aims &amp; Objectives</w:t>
      </w:r>
    </w:p>
    <w:p w14:paraId="7EF1D6C3" w14:textId="77777777" w:rsidR="00F33BDE" w:rsidRDefault="00F33BDE" w:rsidP="00F33BDE">
      <w:pPr>
        <w:jc w:val="center"/>
        <w:rPr>
          <w:rFonts w:ascii="Comic Sans MS" w:hAnsi="Comic Sans MS"/>
          <w:sz w:val="24"/>
          <w:szCs w:val="24"/>
        </w:rPr>
      </w:pPr>
    </w:p>
    <w:p w14:paraId="1EC8EE21" w14:textId="77777777" w:rsidR="00F33BDE" w:rsidRDefault="00F33BDE" w:rsidP="00F33BDE">
      <w:pPr>
        <w:pStyle w:val="NoSpacing"/>
        <w:rPr>
          <w:rFonts w:ascii="Comic Sans MS" w:hAnsi="Comic Sans MS"/>
        </w:rPr>
      </w:pPr>
      <w:r>
        <w:rPr>
          <w:rFonts w:ascii="Comic Sans MS" w:hAnsi="Comic Sans MS"/>
        </w:rPr>
        <w:t>The aim of The Betchworth &amp; Buckland Children’s Nursery is to enhance the development and education of children under</w:t>
      </w:r>
      <w:r w:rsidR="00EE0D87">
        <w:rPr>
          <w:rFonts w:ascii="Comic Sans MS" w:hAnsi="Comic Sans MS"/>
        </w:rPr>
        <w:t xml:space="preserve"> statutory school age.</w:t>
      </w:r>
    </w:p>
    <w:p w14:paraId="1D64220F" w14:textId="77777777" w:rsidR="00F33BDE" w:rsidRDefault="00F33BDE" w:rsidP="00F33BDE">
      <w:pPr>
        <w:pStyle w:val="NoSpacing"/>
        <w:rPr>
          <w:rFonts w:ascii="Comic Sans MS" w:hAnsi="Comic Sans MS"/>
        </w:rPr>
      </w:pPr>
    </w:p>
    <w:p w14:paraId="257B6A86" w14:textId="77777777" w:rsidR="00F33BDE" w:rsidRDefault="00F33BDE" w:rsidP="00F33BDE">
      <w:pPr>
        <w:pStyle w:val="NoSpacing"/>
        <w:rPr>
          <w:rFonts w:ascii="Comic Sans MS" w:hAnsi="Comic Sans MS"/>
        </w:rPr>
      </w:pPr>
      <w:r>
        <w:rPr>
          <w:rFonts w:ascii="Comic Sans MS" w:hAnsi="Comic Sans MS"/>
        </w:rPr>
        <w:t>We encourage the children in our care to value themselves and each other and do our best to promote:</w:t>
      </w:r>
    </w:p>
    <w:p w14:paraId="0AB25EB0" w14:textId="77777777" w:rsidR="00F33BDE" w:rsidRDefault="00F33BDE" w:rsidP="00F33BDE">
      <w:pPr>
        <w:pStyle w:val="NoSpacing"/>
        <w:rPr>
          <w:rFonts w:ascii="Comic Sans MS" w:hAnsi="Comic Sans MS"/>
        </w:rPr>
      </w:pPr>
    </w:p>
    <w:p w14:paraId="77E74EC4" w14:textId="77777777" w:rsidR="00F33BDE" w:rsidRDefault="00F33BDE" w:rsidP="00F33BDE">
      <w:pPr>
        <w:pStyle w:val="NoSpacing"/>
        <w:numPr>
          <w:ilvl w:val="0"/>
          <w:numId w:val="1"/>
        </w:numPr>
        <w:rPr>
          <w:rFonts w:ascii="Comic Sans MS" w:hAnsi="Comic Sans MS"/>
        </w:rPr>
      </w:pPr>
      <w:r>
        <w:rPr>
          <w:rFonts w:ascii="Comic Sans MS" w:hAnsi="Comic Sans MS"/>
        </w:rPr>
        <w:t>High self esteem</w:t>
      </w:r>
    </w:p>
    <w:p w14:paraId="7FC5A451" w14:textId="77777777" w:rsidR="00F33BDE" w:rsidRDefault="00F33BDE" w:rsidP="00F33BDE">
      <w:pPr>
        <w:pStyle w:val="NoSpacing"/>
        <w:numPr>
          <w:ilvl w:val="0"/>
          <w:numId w:val="1"/>
        </w:numPr>
        <w:rPr>
          <w:rFonts w:ascii="Comic Sans MS" w:hAnsi="Comic Sans MS"/>
        </w:rPr>
      </w:pPr>
      <w:r>
        <w:rPr>
          <w:rFonts w:ascii="Comic Sans MS" w:hAnsi="Comic Sans MS"/>
        </w:rPr>
        <w:t>Self confidence</w:t>
      </w:r>
    </w:p>
    <w:p w14:paraId="5C3DC603" w14:textId="77777777" w:rsidR="00F33BDE" w:rsidRDefault="00F33BDE" w:rsidP="00F33BDE">
      <w:pPr>
        <w:pStyle w:val="NoSpacing"/>
        <w:numPr>
          <w:ilvl w:val="0"/>
          <w:numId w:val="1"/>
        </w:numPr>
        <w:rPr>
          <w:rFonts w:ascii="Comic Sans MS" w:hAnsi="Comic Sans MS"/>
        </w:rPr>
      </w:pPr>
      <w:r>
        <w:rPr>
          <w:rFonts w:ascii="Comic Sans MS" w:hAnsi="Comic Sans MS"/>
        </w:rPr>
        <w:t>Good social skills</w:t>
      </w:r>
    </w:p>
    <w:p w14:paraId="48E25467" w14:textId="77777777" w:rsidR="00F33BDE" w:rsidRDefault="00F33BDE" w:rsidP="00F33BDE">
      <w:pPr>
        <w:pStyle w:val="NoSpacing"/>
        <w:numPr>
          <w:ilvl w:val="0"/>
          <w:numId w:val="1"/>
        </w:numPr>
        <w:rPr>
          <w:rFonts w:ascii="Comic Sans MS" w:hAnsi="Comic Sans MS"/>
        </w:rPr>
      </w:pPr>
      <w:r>
        <w:rPr>
          <w:rFonts w:ascii="Comic Sans MS" w:hAnsi="Comic Sans MS"/>
        </w:rPr>
        <w:t>Independence and individuality</w:t>
      </w:r>
    </w:p>
    <w:p w14:paraId="2DCCE22A" w14:textId="77777777" w:rsidR="00F33BDE" w:rsidRDefault="00F33BDE" w:rsidP="00F33BDE">
      <w:pPr>
        <w:pStyle w:val="NoSpacing"/>
        <w:numPr>
          <w:ilvl w:val="0"/>
          <w:numId w:val="1"/>
        </w:numPr>
        <w:rPr>
          <w:rFonts w:ascii="Comic Sans MS" w:hAnsi="Comic Sans MS"/>
        </w:rPr>
      </w:pPr>
      <w:r>
        <w:rPr>
          <w:rFonts w:ascii="Comic Sans MS" w:hAnsi="Comic Sans MS"/>
        </w:rPr>
        <w:t>An instinct to explore and discover</w:t>
      </w:r>
    </w:p>
    <w:p w14:paraId="280D2A91" w14:textId="77777777" w:rsidR="00F33BDE" w:rsidRDefault="00F33BDE" w:rsidP="00F33BDE">
      <w:pPr>
        <w:pStyle w:val="NoSpacing"/>
        <w:rPr>
          <w:rFonts w:ascii="Comic Sans MS" w:hAnsi="Comic Sans MS"/>
        </w:rPr>
      </w:pPr>
    </w:p>
    <w:p w14:paraId="1C26D731" w14:textId="77777777" w:rsidR="00F33BDE" w:rsidRDefault="00F33BDE" w:rsidP="00F33BDE">
      <w:pPr>
        <w:pStyle w:val="NoSpacing"/>
        <w:rPr>
          <w:rFonts w:ascii="Comic Sans MS" w:hAnsi="Comic Sans MS"/>
        </w:rPr>
      </w:pPr>
      <w:r>
        <w:rPr>
          <w:rFonts w:ascii="Comic Sans MS" w:hAnsi="Comic Sans MS"/>
        </w:rPr>
        <w:t>It is our aim to set the children in our care on the road to literacy and numeracy, with a belief and confidence in their own abilities.  Above all, we believe that learning should be enjoyable and we will bring out the very best in the children in our care by providing a family atmosphere.  We aim to provide guidance given with tolerance, patience, fairness, acceptance, approval, friendship and encouragement.</w:t>
      </w:r>
    </w:p>
    <w:p w14:paraId="191A3677" w14:textId="77777777" w:rsidR="00F33BDE" w:rsidRDefault="00F33BDE" w:rsidP="00F33BDE">
      <w:pPr>
        <w:pStyle w:val="NoSpacing"/>
        <w:rPr>
          <w:rFonts w:ascii="Comic Sans MS" w:hAnsi="Comic Sans MS"/>
        </w:rPr>
      </w:pPr>
    </w:p>
    <w:p w14:paraId="1DA82788" w14:textId="77777777" w:rsidR="00F33BDE" w:rsidRDefault="00F33BDE" w:rsidP="00F33BDE">
      <w:pPr>
        <w:pStyle w:val="NoSpacing"/>
        <w:rPr>
          <w:rFonts w:ascii="Comic Sans MS" w:hAnsi="Comic Sans MS"/>
        </w:rPr>
      </w:pPr>
      <w:r>
        <w:rPr>
          <w:rFonts w:ascii="Comic Sans MS" w:hAnsi="Comic Sans MS"/>
        </w:rPr>
        <w:t>We strive to provide the very best safe, happy and friendly environment that will encourage our children to explore and learn.</w:t>
      </w:r>
    </w:p>
    <w:p w14:paraId="57015E01" w14:textId="77777777" w:rsidR="00F33BDE" w:rsidRDefault="00F33BDE" w:rsidP="00F33BDE">
      <w:pPr>
        <w:pStyle w:val="NoSpacing"/>
        <w:rPr>
          <w:rFonts w:ascii="Comic Sans MS" w:hAnsi="Comic Sans MS"/>
        </w:rPr>
      </w:pPr>
    </w:p>
    <w:p w14:paraId="6A801EC8" w14:textId="77777777" w:rsidR="00F33BDE" w:rsidRDefault="00F33BDE" w:rsidP="00F33BDE">
      <w:pPr>
        <w:pStyle w:val="NoSpacing"/>
        <w:rPr>
          <w:rFonts w:ascii="Comic Sans MS" w:hAnsi="Comic Sans MS"/>
        </w:rPr>
      </w:pPr>
      <w:r>
        <w:rPr>
          <w:rFonts w:ascii="Comic Sans MS" w:hAnsi="Comic Sans MS"/>
        </w:rPr>
        <w:t>The Betchworth &amp; Buckland Children’s Nursery aims to offer appropriate play and education facilities to all children, whatever their race, culture, religion, means or ability.</w:t>
      </w:r>
    </w:p>
    <w:p w14:paraId="5029D75D" w14:textId="77777777" w:rsidR="00F33BDE" w:rsidRPr="00F33BDE" w:rsidRDefault="00F33BDE" w:rsidP="00F33BDE">
      <w:pPr>
        <w:pStyle w:val="NoSpacing"/>
        <w:rPr>
          <w:rFonts w:ascii="Comic Sans MS" w:hAnsi="Comic Sans MS"/>
        </w:rPr>
      </w:pPr>
    </w:p>
    <w:p w14:paraId="7037FC86" w14:textId="77777777" w:rsidR="00F33BDE" w:rsidRDefault="00F33BDE" w:rsidP="00F33BDE">
      <w:pPr>
        <w:jc w:val="center"/>
      </w:pPr>
    </w:p>
    <w:sectPr w:rsidR="00F33BDE" w:rsidSect="002067B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C4D20" w14:textId="77777777" w:rsidR="00CC2228" w:rsidRDefault="00CC2228" w:rsidP="00F33BDE">
      <w:pPr>
        <w:spacing w:after="0" w:line="240" w:lineRule="auto"/>
      </w:pPr>
      <w:r>
        <w:separator/>
      </w:r>
    </w:p>
  </w:endnote>
  <w:endnote w:type="continuationSeparator" w:id="0">
    <w:p w14:paraId="559A7FDB" w14:textId="77777777" w:rsidR="00CC2228" w:rsidRDefault="00CC2228" w:rsidP="00F33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1DBFF" w14:textId="18BFDE7F" w:rsidR="00DA2D08" w:rsidRDefault="00DA2D08">
    <w:pPr>
      <w:pStyle w:val="Footer"/>
    </w:pPr>
    <w:r>
      <w:t>Information Pack – Aims and Objectives</w:t>
    </w:r>
  </w:p>
  <w:p w14:paraId="2FC3ABDF" w14:textId="77777777" w:rsidR="00DA2D08" w:rsidRDefault="00DA2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55539" w14:textId="77777777" w:rsidR="00CC2228" w:rsidRDefault="00CC2228" w:rsidP="00F33BDE">
      <w:pPr>
        <w:spacing w:after="0" w:line="240" w:lineRule="auto"/>
      </w:pPr>
      <w:r>
        <w:separator/>
      </w:r>
    </w:p>
  </w:footnote>
  <w:footnote w:type="continuationSeparator" w:id="0">
    <w:p w14:paraId="5CA3CCDD" w14:textId="77777777" w:rsidR="00CC2228" w:rsidRDefault="00CC2228" w:rsidP="00F33B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91B28"/>
    <w:multiLevelType w:val="hybridMultilevel"/>
    <w:tmpl w:val="0C1269F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3BDE"/>
    <w:rsid w:val="001B5AE1"/>
    <w:rsid w:val="002067BF"/>
    <w:rsid w:val="00230B25"/>
    <w:rsid w:val="002F603C"/>
    <w:rsid w:val="00344FE0"/>
    <w:rsid w:val="003D0BB1"/>
    <w:rsid w:val="004245C2"/>
    <w:rsid w:val="004C2DE8"/>
    <w:rsid w:val="005E02D4"/>
    <w:rsid w:val="0087027D"/>
    <w:rsid w:val="00A30021"/>
    <w:rsid w:val="00B173D3"/>
    <w:rsid w:val="00BE5492"/>
    <w:rsid w:val="00BF1AFB"/>
    <w:rsid w:val="00CC2228"/>
    <w:rsid w:val="00D64ECF"/>
    <w:rsid w:val="00DA2D08"/>
    <w:rsid w:val="00DB2D98"/>
    <w:rsid w:val="00DC4331"/>
    <w:rsid w:val="00DD28B3"/>
    <w:rsid w:val="00E414CE"/>
    <w:rsid w:val="00EE0D87"/>
    <w:rsid w:val="00F2302C"/>
    <w:rsid w:val="00F3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6D5C6"/>
  <w15:docId w15:val="{04A40F7B-81FE-4DE0-BBEE-0E642BA02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7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BDE"/>
    <w:rPr>
      <w:rFonts w:ascii="Tahoma" w:hAnsi="Tahoma" w:cs="Tahoma"/>
      <w:sz w:val="16"/>
      <w:szCs w:val="16"/>
    </w:rPr>
  </w:style>
  <w:style w:type="paragraph" w:styleId="NoSpacing">
    <w:name w:val="No Spacing"/>
    <w:uiPriority w:val="1"/>
    <w:qFormat/>
    <w:rsid w:val="00F33BDE"/>
    <w:pPr>
      <w:spacing w:after="0" w:line="240" w:lineRule="auto"/>
    </w:pPr>
  </w:style>
  <w:style w:type="paragraph" w:styleId="Header">
    <w:name w:val="header"/>
    <w:basedOn w:val="Normal"/>
    <w:link w:val="HeaderChar"/>
    <w:uiPriority w:val="99"/>
    <w:unhideWhenUsed/>
    <w:rsid w:val="00F33B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3BDE"/>
  </w:style>
  <w:style w:type="paragraph" w:styleId="Footer">
    <w:name w:val="footer"/>
    <w:basedOn w:val="Normal"/>
    <w:link w:val="FooterChar"/>
    <w:uiPriority w:val="99"/>
    <w:unhideWhenUsed/>
    <w:rsid w:val="00F33B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3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CA530E69036C46919858D9989FB0AA" ma:contentTypeVersion="11" ma:contentTypeDescription="Create a new document." ma:contentTypeScope="" ma:versionID="801141ca54e40bcced36a4c2b402007c">
  <xsd:schema xmlns:xsd="http://www.w3.org/2001/XMLSchema" xmlns:xs="http://www.w3.org/2001/XMLSchema" xmlns:p="http://schemas.microsoft.com/office/2006/metadata/properties" xmlns:ns2="87d85c35-076a-41c9-a281-622da3de913a" targetNamespace="http://schemas.microsoft.com/office/2006/metadata/properties" ma:root="true" ma:fieldsID="319e58d3b6380f5499c2d65ab642fe0d" ns2:_="">
    <xsd:import namespace="87d85c35-076a-41c9-a281-622da3de91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85c35-076a-41c9-a281-622da3de9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D08957-E9D9-4A55-816F-6C9125614E41}"/>
</file>

<file path=customXml/itemProps2.xml><?xml version="1.0" encoding="utf-8"?>
<ds:datastoreItem xmlns:ds="http://schemas.openxmlformats.org/officeDocument/2006/customXml" ds:itemID="{BB7B5CE3-FCE8-4E52-9E8F-E601AA687D80}"/>
</file>

<file path=customXml/itemProps3.xml><?xml version="1.0" encoding="utf-8"?>
<ds:datastoreItem xmlns:ds="http://schemas.openxmlformats.org/officeDocument/2006/customXml" ds:itemID="{7B7B1FE4-9D66-4B1B-8BFB-64173C9DDCC9}"/>
</file>

<file path=docProps/app.xml><?xml version="1.0" encoding="utf-8"?>
<Properties xmlns="http://schemas.openxmlformats.org/officeDocument/2006/extended-properties" xmlns:vt="http://schemas.openxmlformats.org/officeDocument/2006/docPropsVTypes">
  <Template>Normal</Template>
  <TotalTime>15</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BBCN</dc:creator>
  <cp:lastModifiedBy>BBC Nursery</cp:lastModifiedBy>
  <cp:revision>9</cp:revision>
  <cp:lastPrinted>2019-06-26T15:35:00Z</cp:lastPrinted>
  <dcterms:created xsi:type="dcterms:W3CDTF">2015-06-01T09:41:00Z</dcterms:created>
  <dcterms:modified xsi:type="dcterms:W3CDTF">2019-06-26T15:36:00Z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0x0101009FCA530E69036C46919858D9989FB0AA</vt:lpwstr>
  </property>
</Properties>
</file>